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7F7F" w14:textId="77777777" w:rsidR="00083C09" w:rsidRDefault="00083C09" w:rsidP="00083C09">
      <w:pPr>
        <w:jc w:val="center"/>
      </w:pPr>
      <w:r>
        <w:t>Trame de questionnement pour le Bilan de l’action financée par la CNPTP</w:t>
      </w:r>
    </w:p>
    <w:p w14:paraId="275105A7" w14:textId="77777777" w:rsidR="00083C09" w:rsidRDefault="00083C09" w:rsidP="00083C09"/>
    <w:p w14:paraId="6BC8809D" w14:textId="77777777" w:rsidR="00083C09" w:rsidRDefault="00083C09" w:rsidP="00083C09"/>
    <w:p w14:paraId="05FB0A9D" w14:textId="77777777" w:rsidR="00083C09" w:rsidRDefault="00083C09" w:rsidP="00083C09"/>
    <w:p w14:paraId="6A529B53" w14:textId="0AD2DB04" w:rsidR="00083C09" w:rsidRDefault="00083C09" w:rsidP="00B34DD3">
      <w:pPr>
        <w:jc w:val="both"/>
      </w:pPr>
      <w:r>
        <w:t>1/ Reprenez les éléments de contexte qui ont guidé l’action financée.</w:t>
      </w:r>
    </w:p>
    <w:p w14:paraId="7E1DC02D" w14:textId="77777777" w:rsidR="00083C09" w:rsidRDefault="00083C09" w:rsidP="00B34DD3">
      <w:pPr>
        <w:jc w:val="both"/>
      </w:pPr>
    </w:p>
    <w:p w14:paraId="5662764F" w14:textId="77777777" w:rsidR="00083C09" w:rsidRDefault="00083C09" w:rsidP="00B34DD3">
      <w:pPr>
        <w:jc w:val="both"/>
      </w:pPr>
      <w:r>
        <w:t>2/ Quels indicateurs ont permis de déterminer que celle-ci était prioritaire ?</w:t>
      </w:r>
    </w:p>
    <w:p w14:paraId="1A618733" w14:textId="77777777" w:rsidR="00083C09" w:rsidRDefault="00083C09" w:rsidP="00B34DD3">
      <w:pPr>
        <w:jc w:val="both"/>
      </w:pPr>
    </w:p>
    <w:p w14:paraId="2A8C627B" w14:textId="77777777" w:rsidR="00083C09" w:rsidRDefault="00083C09" w:rsidP="00B34DD3">
      <w:pPr>
        <w:jc w:val="both"/>
      </w:pPr>
      <w:r>
        <w:t>3/ Décrivez succinctement la procédure de sélection du cabinet accompagnant l’association.</w:t>
      </w:r>
    </w:p>
    <w:p w14:paraId="66AACFF0" w14:textId="77777777" w:rsidR="00083C09" w:rsidRDefault="00083C09" w:rsidP="00B34DD3">
      <w:pPr>
        <w:jc w:val="both"/>
      </w:pPr>
    </w:p>
    <w:p w14:paraId="41F8206D" w14:textId="324BE53D" w:rsidR="00083C09" w:rsidRDefault="00083C09" w:rsidP="00B34DD3">
      <w:pPr>
        <w:jc w:val="both"/>
      </w:pPr>
      <w:r>
        <w:t>4/ Comment l’action a</w:t>
      </w:r>
      <w:r w:rsidR="00363E05">
        <w:t>-t-elle</w:t>
      </w:r>
      <w:r>
        <w:t xml:space="preserve"> été mise en place ? Décrivez la méthodologie employée.</w:t>
      </w:r>
    </w:p>
    <w:p w14:paraId="6700C133" w14:textId="77777777" w:rsidR="00083C09" w:rsidRDefault="00083C09" w:rsidP="00B34DD3">
      <w:pPr>
        <w:jc w:val="both"/>
      </w:pPr>
    </w:p>
    <w:p w14:paraId="2300A5EF" w14:textId="77777777" w:rsidR="00083C09" w:rsidRDefault="00083C09" w:rsidP="00B34DD3">
      <w:pPr>
        <w:jc w:val="both"/>
      </w:pPr>
      <w:r>
        <w:t>5/ Quels acteurs internes et externes ont été sollicités ? Décrivez leur rôle dans l’action.</w:t>
      </w:r>
    </w:p>
    <w:p w14:paraId="6AEA8495" w14:textId="77777777" w:rsidR="00083C09" w:rsidRDefault="00083C09" w:rsidP="00B34DD3">
      <w:pPr>
        <w:jc w:val="both"/>
      </w:pPr>
    </w:p>
    <w:p w14:paraId="41ED4243" w14:textId="77777777" w:rsidR="00083C09" w:rsidRDefault="00083C09" w:rsidP="00B34DD3">
      <w:pPr>
        <w:jc w:val="both"/>
      </w:pPr>
      <w:r>
        <w:t xml:space="preserve">6/ Quelles bonnes pratiques ont servi d’appui à l’action ? </w:t>
      </w:r>
    </w:p>
    <w:p w14:paraId="4613E12D" w14:textId="77777777" w:rsidR="00083C09" w:rsidRDefault="00083C09" w:rsidP="00B34DD3">
      <w:pPr>
        <w:jc w:val="both"/>
      </w:pPr>
    </w:p>
    <w:p w14:paraId="015CDF58" w14:textId="77777777" w:rsidR="00B34DD3" w:rsidRDefault="00083C09" w:rsidP="00B34DD3">
      <w:pPr>
        <w:jc w:val="both"/>
      </w:pPr>
      <w:r>
        <w:t xml:space="preserve">7/ Quels freins l’action a-t-elle permis de lever ? </w:t>
      </w:r>
    </w:p>
    <w:p w14:paraId="4D35E710" w14:textId="77777777" w:rsidR="00B34DD3" w:rsidRDefault="00B34DD3" w:rsidP="00B34DD3">
      <w:pPr>
        <w:jc w:val="both"/>
      </w:pPr>
    </w:p>
    <w:p w14:paraId="46CEF2D5" w14:textId="27EE330C" w:rsidR="00D275EF" w:rsidRDefault="00B34DD3" w:rsidP="00B34DD3">
      <w:pPr>
        <w:jc w:val="both"/>
      </w:pPr>
      <w:r>
        <w:t xml:space="preserve">8/ </w:t>
      </w:r>
      <w:r w:rsidR="00083C09">
        <w:t>Quelles difficultés sont encore à résoudre ?</w:t>
      </w:r>
    </w:p>
    <w:p w14:paraId="4C50E0F0" w14:textId="77777777" w:rsidR="00083C09" w:rsidRDefault="00083C09" w:rsidP="00B34DD3">
      <w:pPr>
        <w:jc w:val="both"/>
      </w:pPr>
    </w:p>
    <w:p w14:paraId="55D23ED0" w14:textId="55F66115" w:rsidR="00083C09" w:rsidRDefault="00B34DD3" w:rsidP="00B34DD3">
      <w:pPr>
        <w:jc w:val="both"/>
      </w:pPr>
      <w:r>
        <w:t>9</w:t>
      </w:r>
      <w:r w:rsidR="00083C09">
        <w:t xml:space="preserve">/ </w:t>
      </w:r>
      <w:r>
        <w:t>Quels outils (réunions, groupes de travail, outils ressources humaines, aménagements,…) l’association et/ou l’établissement a-t-elle créés suite à l’action ? En décrire l’objectif  et la méthode de réalisation (si besoin joindre un exemple).</w:t>
      </w:r>
    </w:p>
    <w:p w14:paraId="4F72081D" w14:textId="77777777" w:rsidR="00B34DD3" w:rsidRDefault="00B34DD3" w:rsidP="00B34DD3">
      <w:pPr>
        <w:jc w:val="both"/>
      </w:pPr>
    </w:p>
    <w:p w14:paraId="12A24213" w14:textId="73AE0737" w:rsidR="00B34DD3" w:rsidRDefault="00B34DD3" w:rsidP="00B34DD3">
      <w:pPr>
        <w:jc w:val="both"/>
      </w:pPr>
      <w:r>
        <w:t>10/ Quelles suites les acteurs entendent donner à l’action ?</w:t>
      </w:r>
      <w:r w:rsidR="00651A54">
        <w:t xml:space="preserve"> Comment l’association capitalisera les résultats de l’action ? (exemple : l’action concerne un établissement de l’association, comment cette expérience pourrait être développée dans les autres établissements de l’association)</w:t>
      </w:r>
    </w:p>
    <w:p w14:paraId="375C85EE" w14:textId="77777777" w:rsidR="00B34DD3" w:rsidRDefault="00B34DD3" w:rsidP="00B34DD3">
      <w:pPr>
        <w:jc w:val="both"/>
      </w:pPr>
    </w:p>
    <w:p w14:paraId="738ACF9A" w14:textId="01AA340B" w:rsidR="00B34DD3" w:rsidRDefault="00B34DD3" w:rsidP="00B34DD3">
      <w:pPr>
        <w:jc w:val="both"/>
      </w:pPr>
      <w:r>
        <w:t>11/ A quelle échéance l’association entend organiser un suivi de l’action ? Décrivez la méthode.</w:t>
      </w:r>
    </w:p>
    <w:p w14:paraId="4734A7D2" w14:textId="77777777" w:rsidR="00651A54" w:rsidRDefault="00651A54" w:rsidP="00B34DD3">
      <w:pPr>
        <w:jc w:val="both"/>
      </w:pPr>
    </w:p>
    <w:p w14:paraId="4A16F9E8" w14:textId="2C445420" w:rsidR="00651A54" w:rsidRDefault="00651A54" w:rsidP="00B34DD3">
      <w:pPr>
        <w:jc w:val="both"/>
      </w:pPr>
      <w:r>
        <w:t xml:space="preserve">12/ Quel projet en lien avec la santé au travail votre association souhaite-t-elle développer prochainement ? </w:t>
      </w:r>
    </w:p>
    <w:p w14:paraId="4B1308AB" w14:textId="73CBE2B6" w:rsidR="00EE15A9" w:rsidRDefault="00EE15A9">
      <w:r>
        <w:br w:type="page"/>
      </w:r>
    </w:p>
    <w:p w14:paraId="6FC549FD" w14:textId="44B80843" w:rsidR="001A04D3" w:rsidRDefault="00EE15A9" w:rsidP="00B34DD3">
      <w:pPr>
        <w:jc w:val="both"/>
        <w:rPr>
          <w:b/>
          <w:u w:val="single"/>
        </w:rPr>
      </w:pPr>
      <w:r w:rsidRPr="003314A3">
        <w:rPr>
          <w:b/>
          <w:u w:val="single"/>
        </w:rPr>
        <w:lastRenderedPageBreak/>
        <w:t>Données quantitatives</w:t>
      </w:r>
      <w:bookmarkStart w:id="0" w:name="_GoBack"/>
      <w:r w:rsidRPr="000D7DA0">
        <w:rPr>
          <w:b/>
        </w:rPr>
        <w:t> :</w:t>
      </w:r>
      <w:r w:rsidRPr="003314A3">
        <w:rPr>
          <w:b/>
          <w:u w:val="single"/>
        </w:rPr>
        <w:t xml:space="preserve"> </w:t>
      </w:r>
      <w:bookmarkEnd w:id="0"/>
    </w:p>
    <w:p w14:paraId="0E84DAD8" w14:textId="77777777" w:rsidR="003314A3" w:rsidRDefault="003314A3" w:rsidP="00B34DD3">
      <w:pPr>
        <w:jc w:val="both"/>
        <w:rPr>
          <w:b/>
          <w:u w:val="single"/>
        </w:rPr>
      </w:pPr>
    </w:p>
    <w:p w14:paraId="19CC3BDB" w14:textId="21726C15" w:rsidR="003314A3" w:rsidRPr="003314A3" w:rsidRDefault="003314A3" w:rsidP="00B34DD3">
      <w:pPr>
        <w:jc w:val="both"/>
      </w:pPr>
      <w:r w:rsidRPr="00527EDC">
        <w:rPr>
          <w:b/>
        </w:rPr>
        <w:t>A noter</w:t>
      </w:r>
      <w:r>
        <w:t> : il ne s’agit pas de conditionner l’obtention de la subvention à l’amélioration des chiffres ci-dessous mais bien de suivre l’évolution de ces données en fonction des actions financées.</w:t>
      </w:r>
      <w:r w:rsidR="00527EDC">
        <w:t xml:space="preserve"> </w:t>
      </w:r>
    </w:p>
    <w:p w14:paraId="67D3D5A5" w14:textId="77777777" w:rsidR="00EE15A9" w:rsidRDefault="00EE15A9" w:rsidP="00B34DD3">
      <w:pPr>
        <w:jc w:val="both"/>
      </w:pPr>
    </w:p>
    <w:p w14:paraId="34406BB4" w14:textId="4D24FBD0" w:rsidR="001A04D3" w:rsidRDefault="003314A3" w:rsidP="00B34DD3">
      <w:pPr>
        <w:jc w:val="both"/>
      </w:pPr>
      <w:r>
        <w:t xml:space="preserve">Nombre de salariés (en ETP) dans l’association : </w:t>
      </w:r>
    </w:p>
    <w:p w14:paraId="46949500" w14:textId="05C1EAF8" w:rsidR="003314A3" w:rsidRDefault="003314A3" w:rsidP="00B34DD3">
      <w:pPr>
        <w:jc w:val="both"/>
      </w:pPr>
      <w:r>
        <w:t>Nombre de salariés (en ETP) dans le ou les établissements concernés par l’action</w:t>
      </w:r>
      <w:r w:rsidR="00527EDC">
        <w:t> :</w:t>
      </w:r>
    </w:p>
    <w:p w14:paraId="3D7C599F" w14:textId="77777777" w:rsidR="0081146E" w:rsidRDefault="0081146E" w:rsidP="00B34DD3">
      <w:pPr>
        <w:jc w:val="both"/>
      </w:pPr>
    </w:p>
    <w:p w14:paraId="5F81FA8C" w14:textId="0A57D022" w:rsidR="003314A3" w:rsidRDefault="003314A3" w:rsidP="00B34DD3">
      <w:pPr>
        <w:jc w:val="both"/>
      </w:pPr>
      <w:r>
        <w:t xml:space="preserve">Données chiffrées relatives aux arrêts de travail </w:t>
      </w:r>
      <w:r w:rsidRPr="00527EDC">
        <w:rPr>
          <w:u w:val="single"/>
        </w:rPr>
        <w:t>avant l’intervention</w:t>
      </w:r>
      <w:r>
        <w:t xml:space="preserve"> dans le périmètre concerné (</w:t>
      </w:r>
      <w:r w:rsidR="00527EDC">
        <w:t>en fonction des chiffres disponibles</w:t>
      </w:r>
      <w:r>
        <w:t xml:space="preserve"> sur les 3 dernières années)</w:t>
      </w:r>
    </w:p>
    <w:p w14:paraId="11A82409" w14:textId="4EC9395F" w:rsidR="00527EDC" w:rsidRDefault="00527EDC" w:rsidP="003314A3">
      <w:pPr>
        <w:pStyle w:val="Paragraphedeliste"/>
        <w:numPr>
          <w:ilvl w:val="0"/>
          <w:numId w:val="1"/>
        </w:numPr>
        <w:jc w:val="both"/>
      </w:pPr>
      <w:r>
        <w:t xml:space="preserve">Effectifs soumis aux facteurs identifiés </w:t>
      </w:r>
      <w:r w:rsidR="0081146E">
        <w:t>à</w:t>
      </w:r>
      <w:r>
        <w:t xml:space="preserve"> l’article </w:t>
      </w:r>
      <w:r w:rsidR="0081146E">
        <w:t>D 4121-5 du code du travail :</w:t>
      </w:r>
    </w:p>
    <w:p w14:paraId="791A0BDA" w14:textId="77601E6E" w:rsidR="0081146E" w:rsidRDefault="0081146E" w:rsidP="003314A3">
      <w:pPr>
        <w:pStyle w:val="Paragraphedeliste"/>
        <w:numPr>
          <w:ilvl w:val="0"/>
          <w:numId w:val="1"/>
        </w:numPr>
        <w:jc w:val="both"/>
      </w:pPr>
      <w:r>
        <w:t>Effectif soumis à ces mêmes facteurs au-delà des seuils règlementaires fixés à l’article D 4161-2 du code du travail</w:t>
      </w:r>
    </w:p>
    <w:p w14:paraId="6B0DF40C" w14:textId="2F966745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d’arrêts par type de causes (AT, MP, Maladie, maternité,…)</w:t>
      </w:r>
    </w:p>
    <w:p w14:paraId="3150E302" w14:textId="6EF0CE37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moyen de jours par arrêts par type de cause :</w:t>
      </w:r>
    </w:p>
    <w:p w14:paraId="33409C65" w14:textId="5EFCD74F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d’arrêts courts (inférieurs à 3 jours)</w:t>
      </w:r>
    </w:p>
    <w:p w14:paraId="212336DF" w14:textId="280E2BFF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d’arrêts moyens (entre 3 jours et 21 jours)</w:t>
      </w:r>
    </w:p>
    <w:p w14:paraId="7B5FDC1F" w14:textId="612C33E9" w:rsidR="00527EDC" w:rsidRDefault="003314A3" w:rsidP="00527EDC">
      <w:pPr>
        <w:pStyle w:val="Paragraphedeliste"/>
        <w:numPr>
          <w:ilvl w:val="0"/>
          <w:numId w:val="1"/>
        </w:numPr>
        <w:jc w:val="both"/>
      </w:pPr>
      <w:r>
        <w:t>Nombre d’arrêts longs (supérieur à 21 jours)</w:t>
      </w:r>
    </w:p>
    <w:p w14:paraId="0DCE19CC" w14:textId="3DA92118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d’arrêts donnant lieu à prise en charge au titre de la prévoyance de l’avenant 322</w:t>
      </w:r>
      <w:r w:rsidR="00527EDC">
        <w:t xml:space="preserve"> (supérieur à 90 jours consécutifs ou non)</w:t>
      </w:r>
    </w:p>
    <w:p w14:paraId="77D06EFF" w14:textId="1840C875" w:rsidR="00527EDC" w:rsidRDefault="00527EDC" w:rsidP="003314A3">
      <w:pPr>
        <w:pStyle w:val="Paragraphedeliste"/>
        <w:numPr>
          <w:ilvl w:val="0"/>
          <w:numId w:val="1"/>
        </w:numPr>
        <w:jc w:val="both"/>
      </w:pPr>
      <w:r>
        <w:t>Nombre d’heures représentées par ces arrêts</w:t>
      </w:r>
    </w:p>
    <w:p w14:paraId="190EAE56" w14:textId="44803D6F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de dossiers invalidités</w:t>
      </w:r>
    </w:p>
    <w:p w14:paraId="668705BF" w14:textId="77777777" w:rsidR="0081146E" w:rsidRDefault="0081146E" w:rsidP="00527EDC">
      <w:pPr>
        <w:jc w:val="both"/>
      </w:pPr>
    </w:p>
    <w:p w14:paraId="17EF40A9" w14:textId="7309FC85" w:rsidR="00527EDC" w:rsidRDefault="00527EDC" w:rsidP="00527EDC">
      <w:pPr>
        <w:jc w:val="both"/>
      </w:pPr>
      <w:r>
        <w:t>En fonction des catégories de personnel (soin et paramédicale, encadrement, éducation et intervention sociale, administration et gestion ou encore services généraux)</w:t>
      </w:r>
    </w:p>
    <w:p w14:paraId="6342E7FD" w14:textId="20C7D571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>Nombre d’inaptitudes constatées par le médecin du travail</w:t>
      </w:r>
    </w:p>
    <w:p w14:paraId="1F01BD4C" w14:textId="4080BED3" w:rsidR="003314A3" w:rsidRDefault="003314A3" w:rsidP="003314A3">
      <w:pPr>
        <w:pStyle w:val="Paragraphedeliste"/>
        <w:numPr>
          <w:ilvl w:val="0"/>
          <w:numId w:val="1"/>
        </w:numPr>
        <w:jc w:val="both"/>
      </w:pPr>
      <w:r>
        <w:t xml:space="preserve">Nombre de restrictions d’aptitudes </w:t>
      </w:r>
    </w:p>
    <w:p w14:paraId="436BC19B" w14:textId="5C4301C7" w:rsidR="00527EDC" w:rsidRDefault="00527EDC" w:rsidP="003314A3">
      <w:pPr>
        <w:pStyle w:val="Paragraphedeliste"/>
        <w:numPr>
          <w:ilvl w:val="0"/>
          <w:numId w:val="1"/>
        </w:numPr>
        <w:jc w:val="both"/>
      </w:pPr>
      <w:r>
        <w:t>Qualité de ces restrictions (port de charge, psychosociale,…)</w:t>
      </w:r>
    </w:p>
    <w:p w14:paraId="16C4DBCE" w14:textId="77777777" w:rsidR="003314A3" w:rsidRDefault="003314A3" w:rsidP="003314A3">
      <w:pPr>
        <w:jc w:val="both"/>
      </w:pPr>
    </w:p>
    <w:p w14:paraId="26256DB6" w14:textId="37F16991" w:rsidR="003314A3" w:rsidRDefault="003314A3" w:rsidP="003314A3">
      <w:pPr>
        <w:jc w:val="both"/>
      </w:pPr>
      <w:r>
        <w:t xml:space="preserve">Les mêmes données sont à </w:t>
      </w:r>
      <w:r w:rsidRPr="00527EDC">
        <w:rPr>
          <w:u w:val="single"/>
        </w:rPr>
        <w:t>analyser post intervention</w:t>
      </w:r>
      <w:r>
        <w:t xml:space="preserve"> </w:t>
      </w:r>
      <w:r w:rsidR="00527EDC">
        <w:t>si le calendrier de l’intervention permet d’obtenir ces chiffres, sinon sous la forme de tendances.</w:t>
      </w:r>
    </w:p>
    <w:p w14:paraId="64F45A2F" w14:textId="77777777" w:rsidR="0081146E" w:rsidRDefault="0081146E" w:rsidP="003314A3">
      <w:pPr>
        <w:jc w:val="both"/>
      </w:pPr>
    </w:p>
    <w:p w14:paraId="23C395D7" w14:textId="5E95CF26" w:rsidR="0081146E" w:rsidRDefault="0081146E" w:rsidP="003314A3">
      <w:pPr>
        <w:jc w:val="both"/>
      </w:pPr>
      <w:r>
        <w:t xml:space="preserve">L’association a-t-elle construit sont DUERP ? Le met-elle à jour ? A quelle fréquence ? </w:t>
      </w:r>
    </w:p>
    <w:p w14:paraId="6F72C7B8" w14:textId="03074E50" w:rsidR="0081146E" w:rsidRDefault="0081146E" w:rsidP="003314A3">
      <w:pPr>
        <w:jc w:val="both"/>
      </w:pPr>
      <w:r>
        <w:t>Une démarche d’évaluation et de prévention des risques professionnels a-t-elle été mise en place ? La décrire (acteurs, enjeux, moyens, actions et résultats)</w:t>
      </w:r>
    </w:p>
    <w:p w14:paraId="37FD5CC3" w14:textId="48021925" w:rsidR="0081146E" w:rsidRDefault="0081146E" w:rsidP="003314A3">
      <w:pPr>
        <w:jc w:val="both"/>
      </w:pPr>
      <w:r>
        <w:t>Le médecin du travail est-il associé à ces démarches ?</w:t>
      </w:r>
    </w:p>
    <w:p w14:paraId="33F346AD" w14:textId="77777777" w:rsidR="003314A3" w:rsidRDefault="003314A3" w:rsidP="00527EDC">
      <w:pPr>
        <w:jc w:val="both"/>
      </w:pPr>
    </w:p>
    <w:p w14:paraId="26709B3B" w14:textId="5065FDF1" w:rsidR="001A04D3" w:rsidRPr="00EE15A9" w:rsidRDefault="001A04D3" w:rsidP="00B34DD3">
      <w:pPr>
        <w:jc w:val="both"/>
        <w:rPr>
          <w:b/>
        </w:rPr>
      </w:pPr>
      <w:r w:rsidRPr="00EE15A9">
        <w:rPr>
          <w:b/>
        </w:rPr>
        <w:t xml:space="preserve">JOINDRE UN BILAN DETAILLE DE L’ACTION AVEC </w:t>
      </w:r>
      <w:r w:rsidR="00EE15A9" w:rsidRPr="00EE15A9">
        <w:rPr>
          <w:b/>
        </w:rPr>
        <w:t xml:space="preserve">LE </w:t>
      </w:r>
      <w:r w:rsidRPr="00EE15A9">
        <w:rPr>
          <w:b/>
        </w:rPr>
        <w:t>CALENDRIER.</w:t>
      </w:r>
    </w:p>
    <w:sectPr w:rsidR="001A04D3" w:rsidRPr="00EE15A9" w:rsidSect="000D7DA0">
      <w:headerReference w:type="default" r:id="rId7"/>
      <w:footerReference w:type="default" r:id="rId8"/>
      <w:pgSz w:w="11900" w:h="16840"/>
      <w:pgMar w:top="2269" w:right="112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1CA6" w14:textId="77777777" w:rsidR="00E2317C" w:rsidRDefault="00E2317C" w:rsidP="00650509">
      <w:r>
        <w:separator/>
      </w:r>
    </w:p>
  </w:endnote>
  <w:endnote w:type="continuationSeparator" w:id="0">
    <w:p w14:paraId="3A089A71" w14:textId="77777777" w:rsidR="00E2317C" w:rsidRDefault="00E2317C" w:rsidP="006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ED07" w14:textId="33DBFCE8" w:rsidR="00F43876" w:rsidRDefault="00B32159" w:rsidP="00650509">
    <w:pPr>
      <w:pStyle w:val="Pieddepage"/>
      <w:tabs>
        <w:tab w:val="clear" w:pos="9072"/>
        <w:tab w:val="right" w:pos="10490"/>
      </w:tabs>
      <w:ind w:left="-14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BAA7F" wp14:editId="2919294D">
              <wp:simplePos x="0" y="0"/>
              <wp:positionH relativeFrom="column">
                <wp:posOffset>1268095</wp:posOffset>
              </wp:positionH>
              <wp:positionV relativeFrom="paragraph">
                <wp:posOffset>-425280</wp:posOffset>
              </wp:positionV>
              <wp:extent cx="2870200" cy="419100"/>
              <wp:effectExtent l="0" t="0" r="0" b="1270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DE14F" w14:textId="61B388D2" w:rsidR="00F43876" w:rsidRPr="00F43876" w:rsidRDefault="00F43876" w:rsidP="00F438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43876"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Commission Nationale Paritaire Technique de Prévoyance de </w:t>
                          </w:r>
                          <w:r w:rsidRPr="00F43876"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>la Convention collective nationale de travail du 15 mars 1966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BAA7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9.85pt;margin-top:-33.5pt;width:22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" filled="f" stroked="f">
              <v:textbox inset="0,0,0,0">
                <w:txbxContent>
                  <w:p w14:paraId="27DDE14F" w14:textId="61B388D2" w:rsidR="00F43876" w:rsidRPr="00F43876" w:rsidRDefault="00F43876" w:rsidP="00F4387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43876"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 xml:space="preserve">Commission Nationale Paritaire Technique de Prévoyance de </w:t>
                    </w:r>
                    <w:r w:rsidRPr="00F43876"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br/>
                      <w:t>la Convention collective nationale de travail du 15 mars 1966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7A2BB" wp14:editId="495B3F35">
              <wp:simplePos x="0" y="0"/>
              <wp:positionH relativeFrom="column">
                <wp:posOffset>-528519</wp:posOffset>
              </wp:positionH>
              <wp:positionV relativeFrom="paragraph">
                <wp:posOffset>-452868</wp:posOffset>
              </wp:positionV>
              <wp:extent cx="1670685" cy="419100"/>
              <wp:effectExtent l="0" t="0" r="5715" b="1270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6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E7A2A" w14:textId="708006E4" w:rsidR="00F43876" w:rsidRDefault="00F43876" w:rsidP="00F438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-Bold" w:hAnsi="Calibri-Bold" w:cs="Calibri-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B560C4">
                            <w:rPr>
                              <w:rFonts w:ascii="Calibri" w:hAnsi="Calibri" w:cs="Calibri"/>
                              <w:color w:val="41BDF0"/>
                              <w:sz w:val="18"/>
                              <w:szCs w:val="18"/>
                            </w:rPr>
                            <w:t>www</w:t>
                          </w:r>
                          <w:r w:rsidRPr="00F43876">
                            <w:rPr>
                              <w:rFonts w:ascii="Calibri" w:hAnsi="Calibri" w:cs="Calibri"/>
                              <w:color w:val="40C0F0"/>
                              <w:sz w:val="18"/>
                              <w:szCs w:val="18"/>
                            </w:rPr>
                            <w:t>.</w:t>
                          </w:r>
                          <w:r w:rsidRPr="00F43876">
                            <w:rPr>
                              <w:rFonts w:ascii="Calibri-Bold" w:hAnsi="Calibri-Bold" w:cs="Calibri-Bold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cnptp-ccnt66.fr</w:t>
                          </w:r>
                        </w:p>
                        <w:p w14:paraId="3710978B" w14:textId="119469E3" w:rsidR="00F43876" w:rsidRPr="00F43876" w:rsidRDefault="00B560C4" w:rsidP="00F438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-Bold" w:hAnsi="Calibri-Bold" w:cs="Calibri-Bold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91784">
                            <w:rPr>
                              <w:rFonts w:ascii="Wingdings" w:hAnsi="Wingdings"/>
                              <w:b/>
                              <w:color w:val="41BDF0"/>
                              <w:sz w:val="22"/>
                              <w:szCs w:val="22"/>
                            </w:rPr>
                            <w:t></w:t>
                          </w:r>
                          <w:r w:rsidR="00F43876">
                            <w:rPr>
                              <w:rFonts w:ascii="Calibri-Bold" w:hAnsi="Calibri-Bold" w:cs="Calibri-Bold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43876" w:rsidRPr="00F43876">
                            <w:rPr>
                              <w:rFonts w:ascii="Calibri-Bold" w:hAnsi="Calibri-Bold" w:cs="Calibri-Bold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secretariat@cnptp-ccnt66.fr</w:t>
                          </w:r>
                        </w:p>
                        <w:p w14:paraId="7A954565" w14:textId="77777777" w:rsidR="00F43876" w:rsidRPr="00F43876" w:rsidRDefault="00F43876" w:rsidP="00F438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7A2BB" id="Zone de texte 5" o:spid="_x0000_s1027" type="#_x0000_t202" style="position:absolute;left:0;text-align:left;margin-left:-41.6pt;margin-top:-35.65pt;width:131.5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" filled="f" stroked="f">
              <v:textbox inset="0,0,0,0">
                <w:txbxContent>
                  <w:p w14:paraId="661E7A2A" w14:textId="708006E4" w:rsidR="00F43876" w:rsidRDefault="00F43876" w:rsidP="00F4387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-Bold" w:hAnsi="Calibri-Bold" w:cs="Calibri-Bold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B560C4">
                      <w:rPr>
                        <w:rFonts w:ascii="Calibri" w:hAnsi="Calibri" w:cs="Calibri"/>
                        <w:color w:val="41BDF0"/>
                        <w:sz w:val="18"/>
                        <w:szCs w:val="18"/>
                      </w:rPr>
                      <w:t>www</w:t>
                    </w:r>
                    <w:r w:rsidRPr="00F43876">
                      <w:rPr>
                        <w:rFonts w:ascii="Calibri" w:hAnsi="Calibri" w:cs="Calibri"/>
                        <w:color w:val="40C0F0"/>
                        <w:sz w:val="18"/>
                        <w:szCs w:val="18"/>
                      </w:rPr>
                      <w:t>.</w:t>
                    </w:r>
                    <w:r w:rsidRPr="00F43876">
                      <w:rPr>
                        <w:rFonts w:ascii="Calibri-Bold" w:hAnsi="Calibri-Bold" w:cs="Calibri-Bold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cnptp-ccnt66.fr</w:t>
                    </w:r>
                  </w:p>
                  <w:p w14:paraId="3710978B" w14:textId="119469E3" w:rsidR="00F43876" w:rsidRPr="00F43876" w:rsidRDefault="00B560C4" w:rsidP="00F4387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-Bold" w:hAnsi="Calibri-Bold" w:cs="Calibri-Bold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91784">
                      <w:rPr>
                        <w:rFonts w:ascii="Wingdings" w:hAnsi="Wingdings"/>
                        <w:b/>
                        <w:color w:val="41BDF0"/>
                        <w:sz w:val="22"/>
                        <w:szCs w:val="22"/>
                      </w:rPr>
                      <w:t></w:t>
                    </w:r>
                    <w:r w:rsidR="00F43876">
                      <w:rPr>
                        <w:rFonts w:ascii="Calibri-Bold" w:hAnsi="Calibri-Bold" w:cs="Calibri-Bold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F43876" w:rsidRPr="00F43876">
                      <w:rPr>
                        <w:rFonts w:ascii="Calibri-Bold" w:hAnsi="Calibri-Bold" w:cs="Calibri-Bold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secretariat@cnptp-ccnt66.fr</w:t>
                    </w:r>
                  </w:p>
                  <w:p w14:paraId="7A954565" w14:textId="77777777" w:rsidR="00F43876" w:rsidRPr="00F43876" w:rsidRDefault="00F43876" w:rsidP="00F4387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C93B2B" wp14:editId="7CF40A92">
              <wp:simplePos x="0" y="0"/>
              <wp:positionH relativeFrom="column">
                <wp:posOffset>4395536</wp:posOffset>
              </wp:positionH>
              <wp:positionV relativeFrom="paragraph">
                <wp:posOffset>-419526</wp:posOffset>
              </wp:positionV>
              <wp:extent cx="1664970" cy="4191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9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B2F72" w14:textId="4FCD517F" w:rsidR="00F43876" w:rsidRPr="00F43876" w:rsidRDefault="00F43876" w:rsidP="0007790E">
                          <w:pPr>
                            <w:pStyle w:val="Paragraphestandard"/>
                            <w:spacing w:line="240" w:lineRule="auto"/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43876"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Siège social : CNPTP</w:t>
                          </w:r>
                          <w:r w:rsidR="00B32159"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c/o NEXEM</w:t>
                          </w:r>
                        </w:p>
                        <w:p w14:paraId="2AA7F1D8" w14:textId="0DA77F86" w:rsidR="00F43876" w:rsidRPr="00F43876" w:rsidRDefault="00B32159" w:rsidP="0007790E">
                          <w:pPr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  <w:r w:rsidR="00F43876" w:rsidRPr="00F43876"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rue au Maire </w:t>
                          </w:r>
                          <w:r>
                            <w:rPr>
                              <w:rFonts w:ascii="Calibri" w:hAnsi="Calibri" w:cs="Calibri-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– 75003 Paris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93B2B" id="Zone de texte 3" o:spid="_x0000_s1028" type="#_x0000_t202" style="position:absolute;left:0;text-align:left;margin-left:346.1pt;margin-top:-33.05pt;width:131.1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" filled="f" stroked="f">
              <v:textbox inset="0,0,0,0">
                <w:txbxContent>
                  <w:p w14:paraId="448B2F72" w14:textId="4FCD517F" w:rsidR="00F43876" w:rsidRPr="00F43876" w:rsidRDefault="00F43876" w:rsidP="0007790E">
                    <w:pPr>
                      <w:pStyle w:val="Paragraphestandard"/>
                      <w:spacing w:line="240" w:lineRule="auto"/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43876"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>Siège social : CNPTP</w:t>
                    </w:r>
                    <w:r w:rsidR="00B32159"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 xml:space="preserve"> – c/o NEXEM</w:t>
                    </w:r>
                  </w:p>
                  <w:p w14:paraId="2AA7F1D8" w14:textId="0DA77F86" w:rsidR="00F43876" w:rsidRPr="00F43876" w:rsidRDefault="00B32159" w:rsidP="0007790E">
                    <w:pPr>
                      <w:rPr>
                        <w:rFonts w:ascii="Calibri" w:hAnsi="Calibri"/>
                        <w:color w:val="808080" w:themeColor="background1" w:themeShade="80"/>
                      </w:rPr>
                    </w:pPr>
                    <w:r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>3</w:t>
                    </w:r>
                    <w:r w:rsidR="00F43876" w:rsidRPr="00F43876"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 xml:space="preserve"> rue au Maire </w:t>
                    </w:r>
                    <w:r>
                      <w:rPr>
                        <w:rFonts w:ascii="Calibri" w:hAnsi="Calibri" w:cs="Calibri-Light"/>
                        <w:color w:val="808080" w:themeColor="background1" w:themeShade="80"/>
                        <w:sz w:val="18"/>
                        <w:szCs w:val="18"/>
                      </w:rPr>
                      <w:t>– 75003 Paris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A735" w14:textId="77777777" w:rsidR="00E2317C" w:rsidRDefault="00E2317C" w:rsidP="00650509">
      <w:r>
        <w:separator/>
      </w:r>
    </w:p>
  </w:footnote>
  <w:footnote w:type="continuationSeparator" w:id="0">
    <w:p w14:paraId="0082655D" w14:textId="77777777" w:rsidR="00E2317C" w:rsidRDefault="00E2317C" w:rsidP="0065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1E8E" w14:textId="52FEF10C" w:rsidR="00F43876" w:rsidRDefault="000D7DA0" w:rsidP="00650509">
    <w:pPr>
      <w:pStyle w:val="En-tte"/>
      <w:ind w:left="-1417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305404" wp14:editId="266F92AC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438400" cy="686323"/>
          <wp:effectExtent l="0" t="0" r="0" b="0"/>
          <wp:wrapNone/>
          <wp:docPr id="10" name="Image 10" descr="C:\Users\LECHAIX\AppData\Local\Microsoft\Windows\INetCache\Content.Word\LOGO CNPTP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CHAIX\AppData\Local\Microsoft\Windows\INetCache\Content.Word\LOGO CNPTP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8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B161D" w14:textId="77777777" w:rsidR="00F43876" w:rsidRDefault="00F43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01D"/>
    <w:multiLevelType w:val="hybridMultilevel"/>
    <w:tmpl w:val="8286F71C"/>
    <w:lvl w:ilvl="0" w:tplc="A9AE25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9"/>
    <w:rsid w:val="0007790E"/>
    <w:rsid w:val="00083C09"/>
    <w:rsid w:val="000D7DA0"/>
    <w:rsid w:val="001A04D3"/>
    <w:rsid w:val="001B4A48"/>
    <w:rsid w:val="00291784"/>
    <w:rsid w:val="002948B3"/>
    <w:rsid w:val="002B4EF9"/>
    <w:rsid w:val="003314A3"/>
    <w:rsid w:val="00363E05"/>
    <w:rsid w:val="00527EDC"/>
    <w:rsid w:val="00650509"/>
    <w:rsid w:val="00651A54"/>
    <w:rsid w:val="0081146E"/>
    <w:rsid w:val="00AF2A07"/>
    <w:rsid w:val="00B32159"/>
    <w:rsid w:val="00B34DD3"/>
    <w:rsid w:val="00B560C4"/>
    <w:rsid w:val="00CA583C"/>
    <w:rsid w:val="00D275EF"/>
    <w:rsid w:val="00E2317C"/>
    <w:rsid w:val="00EE15A9"/>
    <w:rsid w:val="00F43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6E0F07"/>
  <w15:docId w15:val="{817DF316-6085-4FD8-A9FA-8ECCA00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509"/>
  </w:style>
  <w:style w:type="paragraph" w:styleId="Pieddepage">
    <w:name w:val="footer"/>
    <w:basedOn w:val="Normal"/>
    <w:link w:val="PieddepageCar"/>
    <w:uiPriority w:val="99"/>
    <w:unhideWhenUsed/>
    <w:rsid w:val="00650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509"/>
  </w:style>
  <w:style w:type="paragraph" w:styleId="Textedebulles">
    <w:name w:val="Balloon Text"/>
    <w:basedOn w:val="Normal"/>
    <w:link w:val="TextedebullesCar"/>
    <w:uiPriority w:val="99"/>
    <w:semiHidden/>
    <w:unhideWhenUsed/>
    <w:rsid w:val="006505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09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6505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F438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BOUCHERON</dc:creator>
  <cp:keywords/>
  <dc:description/>
  <cp:lastModifiedBy>LE CHAIX Valérie</cp:lastModifiedBy>
  <cp:revision>4</cp:revision>
  <dcterms:created xsi:type="dcterms:W3CDTF">2015-03-18T14:31:00Z</dcterms:created>
  <dcterms:modified xsi:type="dcterms:W3CDTF">2017-05-16T08:33:00Z</dcterms:modified>
</cp:coreProperties>
</file>